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AB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D3578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Геометрия, 10–11: учебник для общеобразовательных учреждений. –  М.: Просвещение, 2012.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«Программы общеобразовательных учреждений: Геометрия. 10-11 </w:t>
            </w: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.»/ Сост. </w:t>
            </w: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. – 2-е изд.– М. Просвещение, 2011.</w:t>
            </w:r>
          </w:p>
          <w:p w:rsidR="00D3578D" w:rsidRPr="00D3578D" w:rsidRDefault="00D3578D" w:rsidP="00D3578D">
            <w:pPr>
              <w:pStyle w:val="a5"/>
              <w:keepNext/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</w:pPr>
            <w:r w:rsidRPr="00D3578D">
              <w:t xml:space="preserve">Зив Б.Г., </w:t>
            </w:r>
            <w:proofErr w:type="spellStart"/>
            <w:r w:rsidRPr="00D3578D">
              <w:t>Мейлер</w:t>
            </w:r>
            <w:proofErr w:type="spellEnd"/>
            <w:r w:rsidRPr="00D3578D">
              <w:t xml:space="preserve"> В.М., </w:t>
            </w:r>
            <w:proofErr w:type="spellStart"/>
            <w:r w:rsidRPr="00D3578D">
              <w:t>Баханский</w:t>
            </w:r>
            <w:proofErr w:type="spellEnd"/>
            <w:r w:rsidRPr="00D3578D">
              <w:t xml:space="preserve"> А.П. Задачи по геометрии для 10-11 классов. – М.: Просвещение,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Ковалева Г.И, Мазурова Н.И. Геометрия. 10-11 классы: тесты для текущего и обобщающего контроля. – Волгоград: Учитель,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Яровенко В.А. Поурочные разработки по геометрии. 10 класс. Дифференцированный подход. – М.:ВАКО,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Еженедельное учебно-методическое приложение к газете «Первое сентября» Математика.</w:t>
            </w:r>
          </w:p>
          <w:p w:rsidR="00AB2539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и методический журнал «Математика в школе».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D3578D" w:rsidRDefault="00D3578D" w:rsidP="00D3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изучение свойств тел в пространстве, </w:t>
            </w:r>
          </w:p>
          <w:p w:rsidR="00D3578D" w:rsidRPr="00D3578D" w:rsidRDefault="00D3578D" w:rsidP="00D3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- развитие 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  <w:p w:rsidR="00D3578D" w:rsidRPr="00D3578D" w:rsidRDefault="00D3578D" w:rsidP="00D3578D">
            <w:pPr>
              <w:pStyle w:val="a4"/>
            </w:pPr>
            <w:r w:rsidRPr="00D3578D">
              <w:t>- 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приобретение опыта планирования и осуществления алгоритмической деятельности;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приобретение умений ясного и точного изложения мыслей;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развить пространственные представления и умения, помочь освоить основные факты и методы планиметрии;</w:t>
            </w:r>
          </w:p>
          <w:p w:rsidR="00AB2539" w:rsidRPr="003D597A" w:rsidRDefault="00D3578D" w:rsidP="00D3578D">
            <w:pPr>
              <w:pStyle w:val="a4"/>
              <w:jc w:val="both"/>
            </w:pPr>
            <w:r w:rsidRPr="00D3578D">
              <w:t>- научить пользоваться геометрическим языком для описания предметов.</w:t>
            </w:r>
          </w:p>
        </w:tc>
      </w:tr>
      <w:tr w:rsidR="00D3578D" w:rsidTr="008331BE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Аксиомы стереометрии и их следствия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75EA" w:rsidRDefault="001175EA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p w:rsidR="00BE48F2" w:rsidRDefault="00BE48F2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</w:tr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BE48F2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Геометрия, 10–11: учебник для общеобразовательных учреждений. –  М.: Просвещение, 2012.</w:t>
            </w:r>
          </w:p>
          <w:p w:rsidR="00BE48F2" w:rsidRDefault="00BE48F2" w:rsidP="00BE48F2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«Программы общеобразовательных учреждений: Геометрия.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изд.– М. Просвещение, 2011.</w:t>
            </w:r>
          </w:p>
          <w:p w:rsidR="00BE48F2" w:rsidRDefault="00BE48F2" w:rsidP="00BE48F2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Зив Б.Г., </w:t>
            </w:r>
            <w:proofErr w:type="spellStart"/>
            <w:r>
              <w:rPr>
                <w:lang w:eastAsia="en-US"/>
              </w:rPr>
              <w:t>Мейлер</w:t>
            </w:r>
            <w:proofErr w:type="spellEnd"/>
            <w:r>
              <w:rPr>
                <w:lang w:eastAsia="en-US"/>
              </w:rPr>
              <w:t xml:space="preserve"> В.М., </w:t>
            </w:r>
            <w:proofErr w:type="spellStart"/>
            <w:r>
              <w:rPr>
                <w:lang w:eastAsia="en-US"/>
              </w:rPr>
              <w:t>Баханский</w:t>
            </w:r>
            <w:proofErr w:type="spellEnd"/>
            <w:r>
              <w:rPr>
                <w:lang w:eastAsia="en-US"/>
              </w:rPr>
              <w:t xml:space="preserve"> А.П. Задачи по геометрии для 10-11 классов. – М.: Просвещение, 2011.</w:t>
            </w:r>
          </w:p>
          <w:p w:rsidR="00BE48F2" w:rsidRDefault="00BE48F2" w:rsidP="00BE48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Г.И, Мазурова Н.И. Геометрия. 10-11 классы: тесты для текущего и обобщающего контроля. – Волгоград: Учитель, 2011.</w:t>
            </w:r>
          </w:p>
          <w:p w:rsidR="00BE48F2" w:rsidRDefault="00BE48F2" w:rsidP="00BE48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В.А. Поурочные разработки по геометрии. 11 класс. Дифференцированный подход. – М.:ВАКО, 2012.</w:t>
            </w:r>
          </w:p>
          <w:p w:rsidR="00BE48F2" w:rsidRDefault="00BE48F2" w:rsidP="00BE48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учебно-методическое приложение к газете «Первое сентября» Математика.</w:t>
            </w:r>
          </w:p>
          <w:p w:rsidR="00BE48F2" w:rsidRDefault="00BE48F2" w:rsidP="00BE48F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и методический журнал «Математика в школе».</w:t>
            </w:r>
          </w:p>
        </w:tc>
      </w:tr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BE48F2" w:rsidTr="001B50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изучение свойств тел в пространстве, развитие 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</w:tc>
      </w:tr>
      <w:tr w:rsidR="00BE48F2" w:rsidTr="001B509F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точки и координаты векторов </w:t>
            </w:r>
            <w:proofErr w:type="gramStart"/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</w:t>
            </w:r>
            <w:proofErr w:type="gramEnd"/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.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</w:tr>
      <w:tr w:rsidR="00BE48F2" w:rsidTr="001B509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E48F2" w:rsidTr="001B509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площадь поверхности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48F2" w:rsidTr="001B509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F2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2" w:rsidRPr="00CD62BA" w:rsidRDefault="00BE48F2" w:rsidP="001B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E48F2" w:rsidRDefault="00BE48F2" w:rsidP="00BE48F2"/>
    <w:p w:rsidR="00BE48F2" w:rsidRDefault="00BE48F2" w:rsidP="00BE48F2"/>
    <w:p w:rsidR="00BE48F2" w:rsidRDefault="00BE48F2">
      <w:bookmarkStart w:id="0" w:name="_GoBack"/>
      <w:bookmarkEnd w:id="0"/>
    </w:p>
    <w:sectPr w:rsidR="00BE48F2" w:rsidSect="00977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51D24"/>
    <w:multiLevelType w:val="hybridMultilevel"/>
    <w:tmpl w:val="3028CCA0"/>
    <w:lvl w:ilvl="0" w:tplc="38544B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9"/>
    <w:rsid w:val="001175EA"/>
    <w:rsid w:val="003D597A"/>
    <w:rsid w:val="003F2C0F"/>
    <w:rsid w:val="00420525"/>
    <w:rsid w:val="00682ECA"/>
    <w:rsid w:val="00977814"/>
    <w:rsid w:val="00AB2539"/>
    <w:rsid w:val="00BE48F2"/>
    <w:rsid w:val="00CD616A"/>
    <w:rsid w:val="00D3578D"/>
    <w:rsid w:val="00D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9"/>
  </w:style>
  <w:style w:type="paragraph" w:styleId="3">
    <w:name w:val="heading 3"/>
    <w:basedOn w:val="a"/>
    <w:link w:val="30"/>
    <w:qFormat/>
    <w:rsid w:val="00420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525"/>
  </w:style>
  <w:style w:type="character" w:customStyle="1" w:styleId="30">
    <w:name w:val="Заголовок 3 Знак"/>
    <w:basedOn w:val="a0"/>
    <w:link w:val="3"/>
    <w:rsid w:val="0042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4205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05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8</cp:revision>
  <dcterms:created xsi:type="dcterms:W3CDTF">2015-11-16T13:24:00Z</dcterms:created>
  <dcterms:modified xsi:type="dcterms:W3CDTF">2017-09-27T06:09:00Z</dcterms:modified>
</cp:coreProperties>
</file>